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39" w:rsidRPr="00C11439" w:rsidRDefault="00C11439" w:rsidP="00C11439">
      <w:pPr>
        <w:tabs>
          <w:tab w:val="left" w:pos="3463"/>
        </w:tabs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C11439">
        <w:rPr>
          <w:rFonts w:ascii="TH SarabunIT๙" w:hAnsi="TH SarabunIT๙" w:cs="TH SarabunIT๙"/>
          <w:b/>
          <w:bCs/>
          <w:sz w:val="28"/>
        </w:rPr>
        <w:t xml:space="preserve">BMA </w:t>
      </w:r>
      <w:bookmarkStart w:id="0" w:name="_GoBack"/>
      <w:bookmarkEnd w:id="0"/>
      <w:r w:rsidRPr="00C11439">
        <w:rPr>
          <w:rFonts w:ascii="TH SarabunIT๙" w:hAnsi="TH SarabunIT๙" w:cs="TH SarabunIT๙"/>
          <w:b/>
          <w:bCs/>
          <w:sz w:val="28"/>
        </w:rPr>
        <w:t>Activity “Smart choice … You and I stay safe”</w:t>
      </w:r>
    </w:p>
    <w:p w:rsidR="00C11439" w:rsidRDefault="00C11439" w:rsidP="00C11439">
      <w:pPr>
        <w:tabs>
          <w:tab w:val="left" w:pos="3463"/>
        </w:tabs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C11439">
        <w:rPr>
          <w:rFonts w:ascii="TH SarabunIT๙" w:hAnsi="TH SarabunIT๙" w:cs="TH SarabunIT๙"/>
          <w:b/>
          <w:bCs/>
          <w:sz w:val="28"/>
        </w:rPr>
        <w:t xml:space="preserve">Held 1st time on 24th May 2017 at </w:t>
      </w:r>
      <w:proofErr w:type="spellStart"/>
      <w:r w:rsidRPr="00C11439">
        <w:rPr>
          <w:rFonts w:ascii="TH SarabunIT๙" w:hAnsi="TH SarabunIT๙" w:cs="TH SarabunIT๙"/>
          <w:b/>
          <w:bCs/>
          <w:sz w:val="28"/>
        </w:rPr>
        <w:t>Suwit</w:t>
      </w:r>
      <w:proofErr w:type="spellEnd"/>
      <w:r w:rsidRPr="00C11439">
        <w:rPr>
          <w:rFonts w:ascii="TH SarabunIT๙" w:hAnsi="TH SarabunIT๙" w:cs="TH SarabunIT๙"/>
          <w:b/>
          <w:bCs/>
          <w:sz w:val="28"/>
        </w:rPr>
        <w:t xml:space="preserve"> Seri </w:t>
      </w:r>
      <w:proofErr w:type="spellStart"/>
      <w:r w:rsidRPr="00C11439">
        <w:rPr>
          <w:rFonts w:ascii="TH SarabunIT๙" w:hAnsi="TH SarabunIT๙" w:cs="TH SarabunIT๙"/>
          <w:b/>
          <w:bCs/>
          <w:sz w:val="28"/>
        </w:rPr>
        <w:t>Anusorn</w:t>
      </w:r>
      <w:proofErr w:type="spellEnd"/>
      <w:r w:rsidRPr="00C11439">
        <w:rPr>
          <w:rFonts w:ascii="TH SarabunIT๙" w:hAnsi="TH SarabunIT๙" w:cs="TH SarabunIT๙"/>
          <w:b/>
          <w:bCs/>
          <w:sz w:val="28"/>
        </w:rPr>
        <w:t xml:space="preserve"> School, Bangkok</w:t>
      </w:r>
    </w:p>
    <w:p w:rsidR="00C11439" w:rsidRPr="00C11439" w:rsidRDefault="00C11439" w:rsidP="00C11439">
      <w:pPr>
        <w:tabs>
          <w:tab w:val="left" w:pos="3463"/>
        </w:tabs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Objective is to raise awareness of HIV, TB, and STIs amongst high-school students in Bangkok. Activities were held during 24</w:t>
      </w:r>
      <w:r w:rsidRPr="00C11439">
        <w:rPr>
          <w:rFonts w:ascii="TH SarabunIT๙" w:hAnsi="TH SarabunIT๙" w:cs="TH SarabunIT๙"/>
          <w:sz w:val="28"/>
          <w:vertAlign w:val="superscript"/>
        </w:rPr>
        <w:t>th</w:t>
      </w:r>
      <w:r>
        <w:rPr>
          <w:rFonts w:ascii="TH SarabunIT๙" w:hAnsi="TH SarabunIT๙" w:cs="TH SarabunIT๙"/>
          <w:sz w:val="28"/>
        </w:rPr>
        <w:t xml:space="preserve"> May – 9</w:t>
      </w:r>
      <w:r w:rsidRPr="00C11439">
        <w:rPr>
          <w:rFonts w:ascii="TH SarabunIT๙" w:hAnsi="TH SarabunIT๙" w:cs="TH SarabunIT๙"/>
          <w:sz w:val="28"/>
          <w:vertAlign w:val="superscript"/>
        </w:rPr>
        <w:t>th</w:t>
      </w:r>
      <w:r>
        <w:rPr>
          <w:rFonts w:ascii="TH SarabunIT๙" w:hAnsi="TH SarabunIT๙" w:cs="TH SarabunIT๙"/>
          <w:sz w:val="28"/>
        </w:rPr>
        <w:t xml:space="preserve"> June 2017</w:t>
      </w:r>
      <w:r w:rsidRPr="00C11439"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/>
          <w:sz w:val="28"/>
        </w:rPr>
        <w:t>in schools</w:t>
      </w:r>
      <w:r>
        <w:rPr>
          <w:rFonts w:ascii="TH SarabunIT๙" w:hAnsi="TH SarabunIT๙" w:cs="TH SarabunIT๙"/>
          <w:sz w:val="28"/>
        </w:rPr>
        <w:t xml:space="preserve"> across Bangkok.</w:t>
      </w:r>
    </w:p>
    <w:p w:rsidR="00C11439" w:rsidRDefault="00C11439" w:rsidP="00A025C6">
      <w:pPr>
        <w:tabs>
          <w:tab w:val="left" w:pos="3463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11439" w:rsidRDefault="00C11439" w:rsidP="00A025C6">
      <w:pPr>
        <w:tabs>
          <w:tab w:val="left" w:pos="3463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55E91" w:rsidRPr="00EC4FE5" w:rsidRDefault="00F55E91" w:rsidP="00F55E91">
      <w:pPr>
        <w:spacing w:after="0"/>
        <w:jc w:val="center"/>
        <w:rPr>
          <w:rFonts w:ascii="TH SarabunIT๙" w:hAnsi="TH SarabunIT๙" w:cs="TH SarabunIT๙"/>
          <w:b/>
          <w:bCs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C4FE5">
        <w:rPr>
          <w:rFonts w:ascii="TH SarabunIT๙" w:hAnsi="TH SarabunIT๙" w:cs="TH SarabunIT๙"/>
          <w:b/>
          <w:bCs/>
          <w:color w:val="00B050"/>
          <w:sz w:val="32"/>
          <w:szCs w:val="32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กิจกรรม</w:t>
      </w:r>
      <w:r w:rsidRPr="00EC4FE5">
        <w:rPr>
          <w:rFonts w:ascii="TH SarabunIT๙" w:hAnsi="TH SarabunIT๙" w:cs="TH SarabunIT๙"/>
          <w:b/>
          <w:bCs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“</w:t>
      </w:r>
      <w:r w:rsidRPr="00EC4FE5">
        <w:rPr>
          <w:rFonts w:ascii="TH SarabunIT๙" w:hAnsi="TH SarabunIT๙" w:cs="TH SarabunIT๙"/>
          <w:b/>
          <w:bCs/>
          <w:color w:val="00B050"/>
          <w:sz w:val="32"/>
          <w:szCs w:val="32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ฉลาดรู้ทัน...เธอกับฉันปลอดภัย</w:t>
      </w:r>
      <w:r w:rsidRPr="00EC4FE5">
        <w:rPr>
          <w:rFonts w:ascii="TH SarabunIT๙" w:hAnsi="TH SarabunIT๙" w:cs="TH SarabunIT๙"/>
          <w:b/>
          <w:bCs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”</w:t>
      </w:r>
    </w:p>
    <w:p w:rsidR="00F55E91" w:rsidRPr="00EC4FE5" w:rsidRDefault="00F55E91" w:rsidP="00F55E91">
      <w:pPr>
        <w:spacing w:after="0"/>
        <w:jc w:val="center"/>
        <w:rPr>
          <w:rFonts w:ascii="TH SarabunIT๙" w:hAnsi="TH SarabunIT๙" w:cs="TH SarabunIT๙"/>
          <w:b/>
          <w:bCs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C4FE5">
        <w:rPr>
          <w:rFonts w:ascii="TH SarabunIT๙" w:hAnsi="TH SarabunIT๙" w:cs="TH SarabunIT๙"/>
          <w:b/>
          <w:bCs/>
          <w:color w:val="00B050"/>
          <w:sz w:val="32"/>
          <w:szCs w:val="32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วันที่ 24 พฤษภาคม </w:t>
      </w:r>
      <w:r w:rsidRPr="00EC4FE5">
        <w:rPr>
          <w:rFonts w:ascii="TH SarabunIT๙" w:hAnsi="TH SarabunIT๙" w:cs="TH SarabunIT๙"/>
          <w:b/>
          <w:bCs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2560  </w:t>
      </w:r>
      <w:r w:rsidRPr="00EC4FE5">
        <w:rPr>
          <w:rFonts w:ascii="TH SarabunIT๙" w:hAnsi="TH SarabunIT๙" w:cs="TH SarabunIT๙"/>
          <w:b/>
          <w:bCs/>
          <w:color w:val="00B050"/>
          <w:sz w:val="32"/>
          <w:szCs w:val="32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เวลา</w:t>
      </w:r>
      <w:r w:rsidRPr="00EC4FE5">
        <w:rPr>
          <w:rFonts w:ascii="TH SarabunIT๙" w:hAnsi="TH SarabunIT๙" w:cs="TH SarabunIT๙"/>
          <w:b/>
          <w:bCs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13.00 </w:t>
      </w:r>
      <w:r w:rsidRPr="00EC4FE5">
        <w:rPr>
          <w:rFonts w:ascii="TH SarabunIT๙" w:hAnsi="TH SarabunIT๙" w:cs="TH SarabunIT๙"/>
          <w:b/>
          <w:bCs/>
          <w:color w:val="00B050"/>
          <w:sz w:val="32"/>
          <w:szCs w:val="32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น.</w:t>
      </w:r>
    </w:p>
    <w:p w:rsidR="00F55E91" w:rsidRPr="00EC4FE5" w:rsidRDefault="00F55E91" w:rsidP="00F55E91">
      <w:pPr>
        <w:spacing w:after="0"/>
        <w:jc w:val="center"/>
        <w:rPr>
          <w:rFonts w:ascii="TH SarabunIT๙" w:hAnsi="TH SarabunIT๙" w:cs="TH SarabunIT๙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C4FE5">
        <w:rPr>
          <w:rFonts w:ascii="TH SarabunIT๙" w:hAnsi="TH SarabunIT๙" w:cs="TH SarabunIT๙"/>
          <w:b/>
          <w:bCs/>
          <w:color w:val="00B050"/>
          <w:sz w:val="32"/>
          <w:szCs w:val="32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ณ โรงเรียนสุวิทย์เสรีอนุสรณ์ เขตประเวศ กรุงเทพมหานคร</w:t>
      </w:r>
      <w:r w:rsidRPr="00EC4FE5">
        <w:rPr>
          <w:rFonts w:ascii="TH SarabunIT๙" w:hAnsi="TH SarabunIT๙" w:cs="TH SarabunIT๙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F55E91" w:rsidRPr="00EC4FE5" w:rsidRDefault="00F55E91" w:rsidP="00F55E91">
      <w:pPr>
        <w:spacing w:before="120" w:after="0"/>
        <w:rPr>
          <w:rFonts w:ascii="TH SarabunIT๙" w:hAnsi="TH SarabunIT๙" w:cs="TH SarabunIT๙"/>
          <w:spacing w:val="-18"/>
          <w:sz w:val="32"/>
          <w:szCs w:val="32"/>
        </w:rPr>
      </w:pPr>
      <w:r w:rsidRPr="00412AD1">
        <w:rPr>
          <w:rFonts w:ascii="TH SarabunIT๙" w:hAnsi="TH SarabunIT๙" w:cs="TH SarabunIT๙"/>
          <w:sz w:val="32"/>
          <w:szCs w:val="32"/>
        </w:rPr>
        <w:tab/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กรุงเทพมหานครพบสถานการณ์ของโรคที่เป็นปัญหาหลักซึ่งได้แก่เอดส์ วัณโรค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โรคติดต่อทางเพศสัมพันธ์ และยาเสพติด ดังนี้ ผู้ติดเชื้อเอชไอวี ปีพ</w:t>
      </w:r>
      <w:r w:rsidRPr="00EC4FE5">
        <w:rPr>
          <w:rFonts w:ascii="TH SarabunIT๙" w:hAnsi="TH SarabunIT๙" w:cs="TH SarabunIT๙"/>
          <w:spacing w:val="-18"/>
          <w:sz w:val="32"/>
          <w:szCs w:val="32"/>
        </w:rPr>
        <w:t>.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ศ</w:t>
      </w:r>
      <w:r w:rsidRPr="00EC4FE5">
        <w:rPr>
          <w:rFonts w:ascii="TH SarabunIT๙" w:hAnsi="TH SarabunIT๙" w:cs="TH SarabunIT๙"/>
          <w:spacing w:val="-18"/>
          <w:sz w:val="32"/>
          <w:szCs w:val="32"/>
        </w:rPr>
        <w:t>. 25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60</w:t>
      </w:r>
      <w:r w:rsidRPr="00EC4FE5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คาดว่ามีจำนวน 77</w:t>
      </w:r>
      <w:r w:rsidRPr="00EC4FE5">
        <w:rPr>
          <w:rFonts w:ascii="TH SarabunIT๙" w:hAnsi="TH SarabunIT๙" w:cs="TH SarabunIT๙"/>
          <w:spacing w:val="-18"/>
          <w:sz w:val="32"/>
          <w:szCs w:val="32"/>
        </w:rPr>
        <w:t>,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555 คน ผู้ติดเชื้อเอชไอวี รายใหม่ จำนวน </w:t>
      </w:r>
    </w:p>
    <w:p w:rsidR="00F55E91" w:rsidRPr="00EC4FE5" w:rsidRDefault="00F55E91" w:rsidP="00F55E91">
      <w:pPr>
        <w:spacing w:after="0"/>
        <w:jc w:val="thaiDistribute"/>
        <w:rPr>
          <w:rFonts w:ascii="TH SarabunIT๙" w:hAnsi="TH SarabunIT๙" w:cs="TH SarabunIT๙"/>
          <w:spacing w:val="-18"/>
          <w:sz w:val="32"/>
          <w:szCs w:val="32"/>
          <w:cs/>
        </w:rPr>
      </w:pP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2</w:t>
      </w:r>
      <w:r w:rsidRPr="00EC4FE5">
        <w:rPr>
          <w:rFonts w:ascii="TH SarabunIT๙" w:hAnsi="TH SarabunIT๙" w:cs="TH SarabunIT๙"/>
          <w:spacing w:val="-18"/>
          <w:sz w:val="32"/>
          <w:szCs w:val="32"/>
        </w:rPr>
        <w:t>,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201 คน การติดเชื้อเฉลี่ยวันละประมาณ 5 คน และกว่าร้อยละ 70 ติดเชื้อจากการมีเพศสัมพันธ์โดยไม่ได้ป้องกันโดยเฉพาะกลุ่มเยาวชน โรคติดต่อทางเพศสัมพันธ์ที่พบเพิ่มขึ้นได้แก่โรคซิฟิลิสเพิ่มสูงขึ้นจาก 2.13 ต่อประชากรแสนคน ในปี 2555 เป็น 11.49 ต่อประชากรแสนคน  ในปี 2559  ผู้ป่วยวัณโรคในกรุงเทพมหานครมากกว่า 14</w:t>
      </w:r>
      <w:r w:rsidRPr="00EC4FE5">
        <w:rPr>
          <w:rFonts w:ascii="TH SarabunIT๙" w:hAnsi="TH SarabunIT๙" w:cs="TH SarabunIT๙"/>
          <w:spacing w:val="-18"/>
          <w:sz w:val="32"/>
          <w:szCs w:val="32"/>
        </w:rPr>
        <w:t>,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000 คน แต่ละปีมีผู้ป่วยวัณโรครายใหม่ ประมาณ 10</w:t>
      </w:r>
      <w:r w:rsidRPr="00EC4FE5">
        <w:rPr>
          <w:rFonts w:ascii="TH SarabunIT๙" w:hAnsi="TH SarabunIT๙" w:cs="TH SarabunIT๙"/>
          <w:spacing w:val="-18"/>
          <w:sz w:val="32"/>
          <w:szCs w:val="32"/>
        </w:rPr>
        <w:t>,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000 ราย ผู้ป่วยที่มารับการรักษาจนหาย ในขณะนี้มีเพียงร้อยละ 80  ซึ่งองค์การอนามัยโลกกำหนดว่าจะต้องรักษาให้หายมากกว่า ร้อยละ 85 จึงจะลดปัญหาการแพร่กระจายเชื้อวัณโรคได้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และปัญหา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ยาเสพติดในพื้นที่กรุงเทพมหานคร พบมีจำนวนผู้เข้าบำบัดเฮโรอีนรายใหม่ในกรุงเทพมหานคร</w:t>
      </w:r>
      <w:r w:rsidRPr="00EC4FE5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ปี 2555-2558 เฉลี่ยร้อยละ 26 ปี 2559 เพิ่มขึ้นเป็นร้อยละ 47 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>พบมีการใช้ยาเสพติดวัตถุออกฤทธิ์ต่อจิตและประสาท เช่นโปรโครดิล ทรามาดอล มีแนวโน้มสูงขึ้นต่อเนื่องในกลุ่มนักเรียน</w:t>
      </w:r>
    </w:p>
    <w:p w:rsidR="00F55E91" w:rsidRPr="00EC4FE5" w:rsidRDefault="00F55E91" w:rsidP="00F55E91">
      <w:pPr>
        <w:spacing w:after="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EC4FE5">
        <w:rPr>
          <w:rFonts w:ascii="TH SarabunIT๙" w:hAnsi="TH SarabunIT๙" w:cs="TH SarabunIT๙"/>
          <w:spacing w:val="-18"/>
          <w:sz w:val="32"/>
          <w:szCs w:val="32"/>
        </w:rPr>
        <w:lastRenderedPageBreak/>
        <w:tab/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กรุงเทพมหานคร โดยสำนักอนามัย กองควบคุมโรคเอดส์วัณโรคและโรคติดต่อทางเพศสัมพันธ์เล็งเห็นความสำคัญในการป้องกันและแก้ไขปัญหาเอดส์ วัณโรค โรคติดต่อทางเพศสัมพันธ์ และยาเสพติด จึงกำหนดจัดกิจกรรมการออกให้บริการเชิงรุกพัฒนาการจัดอบรมและประเมินผลความรู้ด้านโรคเอดส์ วัณโรคและโรคติดต่อทางเพศสัมพันธ์แก่เด็กนักเรียนมัธยมศึกษา (ฉลาดรู้ทัน...เธอกับฉันปลอดภัย)  กลุ่มเป้าหมายที่เป็นเยาวชน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>ระดับมัธยมศึกษา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ในโรงเรียนสังกัดกรุงเทพมหานคร 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จำนวน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>5 แห่ง ได้แก่โรงเรียนมัธยมสุวิทย์เสรีอนุสรณ์ โรงเรียนมัธยมปุรณาวาส  โรงเรียนชุมชนหมู่บ้านพัฒนา  โรงเรียนมัธยมวัดสุทธาราม  โรงเรียนวัดทุ่งครุ(พึ่งสายอนุสรณ์) โรงเรียนสังกัดสำนักงานการศึกษาขั้นพื้นฐาน จำนวน 5 แห่งได้แก่ โรงเรียนสามเสนวิทยาลัย โรงเรียนสุรศักดิ์มนตรี โรงเรียนวัดอินทาราม โรงเรียนจันทร์ประดิษฐาราม โรงเรียนวัดบวรนิเวศ โรงเรียนละ 120 คน รวมทั้งสิ้น 1,200 คน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ระหว่างวันที่ 24 พฤษภาคม 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–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9 มิถุนายน 2560 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โดยมีวัตถุประสงค์ เพื่อพัฒนารูปแบบการอบรมและการประเมินผลความรู้ด้านเอดส์ วัณโรค โรคติดต่อทางเพศสัมพันธ์และยาเสพติดนักเรียนชั้นมัธยมศึกษา ให้มีความรู้ความเข้าใจแบบบูรณาการ สามารถนำไปปฏิบัติตนได้อย่างถูกต้อง  ภายใต้แนวคิด </w:t>
      </w:r>
      <w:r w:rsidRPr="00EC4FE5">
        <w:rPr>
          <w:rFonts w:ascii="TH SarabunIT๙" w:hAnsi="TH SarabunIT๙" w:cs="TH SarabunIT๙"/>
          <w:spacing w:val="-18"/>
          <w:sz w:val="32"/>
          <w:szCs w:val="32"/>
        </w:rPr>
        <w:t>“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>ฉลาดรู้ทัน...เธอกับฉันปลอดภัย</w:t>
      </w:r>
      <w:r w:rsidRPr="00EC4FE5">
        <w:rPr>
          <w:rFonts w:ascii="TH SarabunIT๙" w:hAnsi="TH SarabunIT๙" w:cs="TH SarabunIT๙"/>
          <w:spacing w:val="-18"/>
          <w:sz w:val="32"/>
          <w:szCs w:val="32"/>
        </w:rPr>
        <w:t xml:space="preserve">” 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ให้กลุ่มเยาวชน 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>ระดับมัธยมศึกษา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มีสติและรู้เท่าทัน โดยสื่อสารผ่าน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>ฐานการเรียนรู้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เข้าถึงและสอดคล้องกับไลฟสไตล์ของ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>เยาวชน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จัด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>พิธีเปิด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>กิจกรรม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>ใน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วันที่ </w:t>
      </w:r>
      <w:r w:rsidRPr="00EC4FE5">
        <w:rPr>
          <w:rFonts w:ascii="TH SarabunIT๙" w:hAnsi="TH SarabunIT๙" w:cs="TH SarabunIT๙" w:hint="cs"/>
          <w:spacing w:val="-18"/>
          <w:sz w:val="32"/>
          <w:szCs w:val="32"/>
          <w:cs/>
        </w:rPr>
        <w:t>24 เมษายน</w:t>
      </w:r>
      <w:r w:rsidRPr="00EC4FE5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2560 ณ โรงเรียนสุวิทย์เสรีอนุสรณ์ เขตประเวศ กรุงเทพมหานคร กิจกรรมในงาน ประกอบด้วย </w:t>
      </w:r>
    </w:p>
    <w:p w:rsidR="00F55E91" w:rsidRPr="00DB2389" w:rsidRDefault="00F55E91" w:rsidP="00F55E91">
      <w:pPr>
        <w:spacing w:after="0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DB2389">
        <w:rPr>
          <w:rFonts w:ascii="TH SarabunIT๙" w:hAnsi="TH SarabunIT๙" w:cs="TH SarabunIT๙"/>
          <w:spacing w:val="-6"/>
          <w:sz w:val="32"/>
          <w:szCs w:val="32"/>
        </w:rPr>
        <w:t xml:space="preserve">   1.</w:t>
      </w:r>
      <w:r w:rsidRPr="00DB238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Love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6"/>
          <w:sz w:val="32"/>
          <w:szCs w:val="32"/>
        </w:rPr>
        <w:t>NO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proofErr w:type="gramStart"/>
      <w:r>
        <w:rPr>
          <w:rFonts w:ascii="TH SarabunIT๙" w:hAnsi="TH SarabunIT๙" w:cs="TH SarabunIT๙"/>
          <w:spacing w:val="-6"/>
          <w:sz w:val="32"/>
          <w:szCs w:val="32"/>
        </w:rPr>
        <w:t xml:space="preserve">Risk </w:t>
      </w:r>
      <w:r w:rsidRPr="00DB238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โดย</w:t>
      </w:r>
      <w:proofErr w:type="gramEnd"/>
      <w:r w:rsidRPr="00DB238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B2389">
        <w:rPr>
          <w:rFonts w:ascii="TH SarabunIT๙" w:hAnsi="TH SarabunIT๙" w:cs="TH SarabunIT๙"/>
          <w:spacing w:val="-6"/>
          <w:sz w:val="32"/>
          <w:szCs w:val="32"/>
          <w:cs/>
        </w:rPr>
        <w:t>มูลนิธิแพธทูเฮลท์</w:t>
      </w:r>
    </w:p>
    <w:p w:rsidR="00F55E91" w:rsidRPr="00DB2389" w:rsidRDefault="00F55E91" w:rsidP="00F55E91">
      <w:pPr>
        <w:spacing w:after="0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DB2389">
        <w:rPr>
          <w:rFonts w:ascii="TH SarabunIT๙" w:hAnsi="TH SarabunIT๙" w:cs="TH SarabunIT๙"/>
          <w:spacing w:val="-6"/>
          <w:sz w:val="32"/>
          <w:szCs w:val="32"/>
        </w:rPr>
        <w:t xml:space="preserve">   2.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ME </w:t>
      </w:r>
      <w:proofErr w:type="gramStart"/>
      <w:r>
        <w:rPr>
          <w:rFonts w:ascii="TH SarabunIT๙" w:hAnsi="TH SarabunIT๙" w:cs="TH SarabunIT๙"/>
          <w:spacing w:val="-6"/>
          <w:sz w:val="32"/>
          <w:szCs w:val="32"/>
        </w:rPr>
        <w:t xml:space="preserve">SEX </w:t>
      </w:r>
      <w:r w:rsidRPr="00DB238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โดย</w:t>
      </w:r>
      <w:proofErr w:type="gramEnd"/>
      <w:r w:rsidRPr="00DB238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สมาคมพัฒนาประชากรและชุมชน</w:t>
      </w:r>
    </w:p>
    <w:p w:rsidR="00F55E91" w:rsidRPr="00DB2389" w:rsidRDefault="00F55E91" w:rsidP="00F55E91">
      <w:pPr>
        <w:spacing w:after="0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DB2389">
        <w:rPr>
          <w:rFonts w:ascii="TH SarabunIT๙" w:hAnsi="TH SarabunIT๙" w:cs="TH SarabunIT๙"/>
          <w:spacing w:val="-6"/>
          <w:sz w:val="32"/>
          <w:szCs w:val="32"/>
        </w:rPr>
        <w:t xml:space="preserve">   </w:t>
      </w:r>
      <w:r w:rsidRPr="00DB2389">
        <w:rPr>
          <w:rFonts w:ascii="TH SarabunIT๙" w:hAnsi="TH SarabunIT๙" w:cs="TH SarabunIT๙" w:hint="cs"/>
          <w:spacing w:val="-6"/>
          <w:sz w:val="32"/>
          <w:szCs w:val="32"/>
          <w:cs/>
        </w:rPr>
        <w:t>3.</w:t>
      </w:r>
      <w:r w:rsidRPr="00DB238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ทางที่เราเลือก  </w:t>
      </w:r>
      <w:r w:rsidRPr="00DB238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โดย </w:t>
      </w:r>
      <w:r w:rsidRPr="00DB2389">
        <w:rPr>
          <w:rFonts w:ascii="TH SarabunIT๙" w:hAnsi="TH SarabunIT๙" w:cs="TH SarabunIT๙" w:hint="cs"/>
          <w:spacing w:val="-6"/>
          <w:sz w:val="32"/>
          <w:szCs w:val="32"/>
          <w:cs/>
        </w:rPr>
        <w:t>มูลนิธิศุภนิมิตรแห่งประเทศไทย</w:t>
      </w:r>
    </w:p>
    <w:p w:rsidR="00F55E91" w:rsidRPr="00DB2389" w:rsidRDefault="00F55E91" w:rsidP="00F55E91">
      <w:pPr>
        <w:spacing w:after="0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DB2389">
        <w:rPr>
          <w:rFonts w:ascii="TH SarabunIT๙" w:hAnsi="TH SarabunIT๙" w:cs="TH SarabunIT๙"/>
          <w:spacing w:val="-6"/>
          <w:sz w:val="32"/>
          <w:szCs w:val="32"/>
        </w:rPr>
        <w:t xml:space="preserve">   </w:t>
      </w:r>
      <w:r w:rsidRPr="00DB238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ค้นให้พบ จบด้วยหาย</w:t>
      </w:r>
      <w:r w:rsidRPr="00DB238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โดย มูลนิธิรักษ์ไทย</w:t>
      </w:r>
    </w:p>
    <w:p w:rsidR="00F55E91" w:rsidRPr="00DB2389" w:rsidRDefault="00F55E91" w:rsidP="00F55E91">
      <w:pPr>
        <w:spacing w:after="0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DB2389">
        <w:rPr>
          <w:rFonts w:ascii="TH SarabunIT๙" w:hAnsi="TH SarabunIT๙" w:cs="TH SarabunIT๙"/>
          <w:spacing w:val="-6"/>
          <w:sz w:val="32"/>
          <w:szCs w:val="32"/>
        </w:rPr>
        <w:t xml:space="preserve">   </w:t>
      </w:r>
      <w:r w:rsidRPr="00DB2389">
        <w:rPr>
          <w:rFonts w:ascii="TH SarabunIT๙" w:hAnsi="TH SarabunIT๙" w:cs="TH SarabunIT๙" w:hint="cs"/>
          <w:spacing w:val="-6"/>
          <w:sz w:val="32"/>
          <w:szCs w:val="32"/>
          <w:cs/>
        </w:rPr>
        <w:t>5.</w:t>
      </w:r>
      <w:r w:rsidRPr="00DB238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B2389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ให้คำปรึกษา แนะนำบริการและ</w:t>
      </w:r>
      <w:r w:rsidRPr="00DB2389">
        <w:rPr>
          <w:rFonts w:ascii="TH SarabunIT๙" w:hAnsi="TH SarabunIT๙" w:cs="TH SarabunIT๙"/>
          <w:spacing w:val="-6"/>
          <w:sz w:val="32"/>
          <w:szCs w:val="32"/>
          <w:cs/>
        </w:rPr>
        <w:t>ตรวจเลือดหาการติดเชื้อ</w:t>
      </w:r>
      <w:r w:rsidRPr="00DB2389">
        <w:rPr>
          <w:rFonts w:ascii="TH SarabunIT๙" w:hAnsi="TH SarabunIT๙" w:cs="TH SarabunIT๙"/>
          <w:spacing w:val="-6"/>
          <w:sz w:val="32"/>
          <w:szCs w:val="32"/>
        </w:rPr>
        <w:t xml:space="preserve">HIV </w:t>
      </w:r>
      <w:r w:rsidRPr="00DB2389">
        <w:rPr>
          <w:rFonts w:ascii="TH SarabunIT๙" w:hAnsi="TH SarabunIT๙" w:cs="TH SarabunIT๙"/>
          <w:spacing w:val="-6"/>
          <w:sz w:val="32"/>
          <w:szCs w:val="32"/>
          <w:cs/>
        </w:rPr>
        <w:t>และโรคติดต่อทางเพศสัมพันธ์</w:t>
      </w:r>
      <w:r w:rsidRPr="00DB2389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</w:p>
    <w:p w:rsidR="00F55E91" w:rsidRPr="00DB2389" w:rsidRDefault="00F55E91" w:rsidP="00F55E91">
      <w:pPr>
        <w:spacing w:after="0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DB2389">
        <w:rPr>
          <w:rFonts w:ascii="TH SarabunIT๙" w:hAnsi="TH SarabunIT๙" w:cs="TH SarabunIT๙"/>
          <w:spacing w:val="-6"/>
          <w:sz w:val="32"/>
          <w:szCs w:val="32"/>
        </w:rPr>
        <w:lastRenderedPageBreak/>
        <w:t xml:space="preserve">   6. </w:t>
      </w:r>
      <w:r w:rsidRPr="00DB2389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ประเมินผล ก่อน-หลังการเข้าร่วมกิจกรรม</w:t>
      </w:r>
    </w:p>
    <w:p w:rsidR="00F55E91" w:rsidRPr="00DB2389" w:rsidRDefault="00F55E91" w:rsidP="00F55E91">
      <w:pPr>
        <w:spacing w:after="0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DB238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7. มินิคอนเสิร์ตจากศิลปิน </w:t>
      </w:r>
      <w:r w:rsidRPr="00DB2389">
        <w:rPr>
          <w:rFonts w:ascii="TH SarabunIT๙" w:hAnsi="TH SarabunIT๙" w:cs="TH SarabunIT๙"/>
          <w:spacing w:val="-6"/>
          <w:sz w:val="32"/>
          <w:szCs w:val="32"/>
        </w:rPr>
        <w:t xml:space="preserve">The </w:t>
      </w:r>
      <w:proofErr w:type="spellStart"/>
      <w:r w:rsidRPr="00DB2389">
        <w:rPr>
          <w:rFonts w:ascii="TH SarabunIT๙" w:hAnsi="TH SarabunIT๙" w:cs="TH SarabunIT๙"/>
          <w:spacing w:val="-6"/>
          <w:sz w:val="32"/>
          <w:szCs w:val="32"/>
        </w:rPr>
        <w:t>Viod</w:t>
      </w:r>
      <w:proofErr w:type="spellEnd"/>
    </w:p>
    <w:p w:rsidR="00F55E91" w:rsidRDefault="00F55E91" w:rsidP="00F55E91">
      <w:pPr>
        <w:tabs>
          <w:tab w:val="left" w:pos="3463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4980D74" wp14:editId="5848C121">
            <wp:simplePos x="0" y="0"/>
            <wp:positionH relativeFrom="column">
              <wp:posOffset>1647190</wp:posOffset>
            </wp:positionH>
            <wp:positionV relativeFrom="paragraph">
              <wp:posOffset>462915</wp:posOffset>
            </wp:positionV>
            <wp:extent cx="3152775" cy="161336"/>
            <wp:effectExtent l="0" t="0" r="0" b="0"/>
            <wp:wrapNone/>
            <wp:docPr id="2" name="Picture 2" descr="C:\Program Files\Microsoft Office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6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5C6" w:rsidRDefault="00A025C6" w:rsidP="00A025C6">
      <w:pPr>
        <w:tabs>
          <w:tab w:val="left" w:pos="3463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EFC4FD" wp14:editId="18650431">
            <wp:simplePos x="0" y="0"/>
            <wp:positionH relativeFrom="column">
              <wp:posOffset>3368040</wp:posOffset>
            </wp:positionH>
            <wp:positionV relativeFrom="paragraph">
              <wp:posOffset>87630</wp:posOffset>
            </wp:positionV>
            <wp:extent cx="2744470" cy="2059940"/>
            <wp:effectExtent l="0" t="0" r="0" b="0"/>
            <wp:wrapThrough wrapText="bothSides">
              <wp:wrapPolygon edited="0">
                <wp:start x="0" y="0"/>
                <wp:lineTo x="0" y="21374"/>
                <wp:lineTo x="21440" y="21374"/>
                <wp:lineTo x="21440" y="0"/>
                <wp:lineTo x="0" y="0"/>
              </wp:wrapPolygon>
            </wp:wrapThrough>
            <wp:docPr id="4" name="Picture 4" descr="ในภาพอาจจะมี 4 คน, คนที่ยิ้ม, ผู้คนกำลังยื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ในภาพอาจจะมี 4 คน, คนที่ยิ้ม, ผู้คนกำลังยื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65E7CF3" wp14:editId="21EC7C7A">
            <wp:simplePos x="0" y="0"/>
            <wp:positionH relativeFrom="column">
              <wp:posOffset>369570</wp:posOffset>
            </wp:positionH>
            <wp:positionV relativeFrom="paragraph">
              <wp:posOffset>87630</wp:posOffset>
            </wp:positionV>
            <wp:extent cx="2743200" cy="2058670"/>
            <wp:effectExtent l="0" t="0" r="0" b="0"/>
            <wp:wrapNone/>
            <wp:docPr id="3" name="Picture 3" descr="ในภาพอาจจะมี 13 คน, คนที่ยิ้ม, ผู้คนกำลังยื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ในภาพอาจจะมี 13 คน, คนที่ยิ้ม, ผู้คนกำลังยื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5C6" w:rsidRPr="00206FF3" w:rsidRDefault="00A025C6" w:rsidP="00A025C6">
      <w:pPr>
        <w:rPr>
          <w:rFonts w:ascii="TH SarabunIT๙" w:hAnsi="TH SarabunIT๙" w:cs="TH SarabunIT๙"/>
          <w:sz w:val="32"/>
          <w:szCs w:val="32"/>
          <w:cs/>
        </w:rPr>
      </w:pPr>
    </w:p>
    <w:p w:rsidR="00A025C6" w:rsidRPr="00206FF3" w:rsidRDefault="00A025C6" w:rsidP="00A025C6">
      <w:pPr>
        <w:rPr>
          <w:rFonts w:ascii="TH SarabunIT๙" w:hAnsi="TH SarabunIT๙" w:cs="TH SarabunIT๙"/>
          <w:sz w:val="32"/>
          <w:szCs w:val="32"/>
          <w:cs/>
        </w:rPr>
      </w:pPr>
    </w:p>
    <w:p w:rsidR="00A025C6" w:rsidRPr="00206FF3" w:rsidRDefault="00A025C6" w:rsidP="00A025C6">
      <w:pPr>
        <w:rPr>
          <w:rFonts w:ascii="TH SarabunIT๙" w:hAnsi="TH SarabunIT๙" w:cs="TH SarabunIT๙"/>
          <w:sz w:val="32"/>
          <w:szCs w:val="32"/>
          <w:cs/>
        </w:rPr>
      </w:pPr>
    </w:p>
    <w:p w:rsidR="00A025C6" w:rsidRPr="00206FF3" w:rsidRDefault="00A025C6" w:rsidP="00A025C6">
      <w:pPr>
        <w:rPr>
          <w:rFonts w:ascii="TH SarabunIT๙" w:hAnsi="TH SarabunIT๙" w:cs="TH SarabunIT๙"/>
          <w:sz w:val="32"/>
          <w:szCs w:val="32"/>
          <w:cs/>
        </w:rPr>
      </w:pPr>
    </w:p>
    <w:p w:rsidR="00B3477E" w:rsidRDefault="00B3477E"/>
    <w:sectPr w:rsidR="00B34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C6"/>
    <w:rsid w:val="00A025C6"/>
    <w:rsid w:val="00B3477E"/>
    <w:rsid w:val="00C11439"/>
    <w:rsid w:val="00F5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Orawan Bettenhausen</cp:lastModifiedBy>
  <cp:revision>3</cp:revision>
  <dcterms:created xsi:type="dcterms:W3CDTF">2017-06-29T04:37:00Z</dcterms:created>
  <dcterms:modified xsi:type="dcterms:W3CDTF">2017-07-20T07:37:00Z</dcterms:modified>
</cp:coreProperties>
</file>